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FE4" w:rsidRDefault="00201101">
      <w:pPr>
        <w:spacing w:after="40"/>
        <w:jc w:val="center"/>
      </w:pPr>
      <w:r>
        <w:rPr>
          <w:b/>
          <w:bCs/>
          <w:sz w:val="40"/>
          <w:szCs w:val="40"/>
        </w:rPr>
        <w:t>SAMARA REDDY</w:t>
      </w:r>
    </w:p>
    <w:p w:rsidR="00646FE4" w:rsidRDefault="00201101">
      <w:pPr>
        <w:spacing w:after="40"/>
        <w:jc w:val="center"/>
      </w:pPr>
      <w:r>
        <w:rPr>
          <w:sz w:val="20"/>
          <w:szCs w:val="20"/>
        </w:rPr>
        <w:t xml:space="preserve">Senior Data Engineer | Big Data – Spark – </w:t>
      </w:r>
      <w:proofErr w:type="spellStart"/>
      <w:r>
        <w:rPr>
          <w:sz w:val="20"/>
          <w:szCs w:val="20"/>
        </w:rPr>
        <w:t>PySpark</w:t>
      </w:r>
      <w:proofErr w:type="spellEnd"/>
      <w:r>
        <w:rPr>
          <w:sz w:val="20"/>
          <w:szCs w:val="20"/>
        </w:rPr>
        <w:t xml:space="preserve"> – </w:t>
      </w:r>
      <w:proofErr w:type="spellStart"/>
      <w:r>
        <w:rPr>
          <w:sz w:val="20"/>
          <w:szCs w:val="20"/>
        </w:rPr>
        <w:t>Databricks</w:t>
      </w:r>
      <w:proofErr w:type="spellEnd"/>
      <w:r>
        <w:rPr>
          <w:sz w:val="20"/>
          <w:szCs w:val="20"/>
        </w:rPr>
        <w:t xml:space="preserve"> – AWS</w:t>
      </w:r>
    </w:p>
    <w:p w:rsidR="00646FE4" w:rsidRDefault="00201101">
      <w:pPr>
        <w:spacing w:after="40"/>
        <w:jc w:val="center"/>
      </w:pPr>
      <w:r>
        <w:rPr>
          <w:sz w:val="19"/>
          <w:szCs w:val="19"/>
        </w:rPr>
        <w:t>+</w:t>
      </w:r>
      <w:r w:rsidRPr="00201101">
        <w:rPr>
          <w:sz w:val="19"/>
          <w:szCs w:val="19"/>
        </w:rPr>
        <w:t>17323999405 104</w:t>
      </w:r>
      <w:r>
        <w:rPr>
          <w:sz w:val="19"/>
          <w:szCs w:val="19"/>
        </w:rPr>
        <w:t>|  Sandeep@psquareusa.com</w:t>
      </w:r>
      <w:bookmarkStart w:id="0" w:name="_GoBack"/>
      <w:bookmarkEnd w:id="0"/>
    </w:p>
    <w:p w:rsidR="00646FE4" w:rsidRDefault="00201101">
      <w:pPr>
        <w:pBdr>
          <w:bottom w:val="single" w:sz="6" w:space="1" w:color="000000"/>
        </w:pBdr>
        <w:spacing w:before="220" w:after="60"/>
      </w:pPr>
      <w:r>
        <w:rPr>
          <w:b/>
          <w:bCs/>
        </w:rPr>
        <w:t>CERTIFICATIONS</w:t>
      </w:r>
    </w:p>
    <w:p w:rsidR="00646FE4" w:rsidRDefault="00201101">
      <w:pPr>
        <w:spacing w:after="20"/>
        <w:jc w:val="center"/>
      </w:pPr>
      <w:r>
        <w:rPr>
          <w:noProof/>
        </w:rPr>
        <w:drawing>
          <wp:inline distT="0" distB="0" distL="0" distR="0">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647700" cy="647700"/>
                    </a:xfrm>
                    <a:prstGeom prst="rect">
                      <a:avLst/>
                    </a:prstGeom>
                  </pic:spPr>
                </pic:pic>
              </a:graphicData>
            </a:graphic>
          </wp:inline>
        </w:drawing>
      </w:r>
      <w:r>
        <w:t xml:space="preserve">    </w:t>
      </w:r>
      <w:r>
        <w:rPr>
          <w:noProof/>
        </w:rPr>
        <w:drawing>
          <wp:inline distT="0" distB="0" distL="0" distR="0">
            <wp:extent cx="647700" cy="542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47700" cy="542925"/>
                    </a:xfrm>
                    <a:prstGeom prst="rect">
                      <a:avLst/>
                    </a:prstGeom>
                  </pic:spPr>
                </pic:pic>
              </a:graphicData>
            </a:graphic>
          </wp:inline>
        </w:drawing>
      </w:r>
      <w:r>
        <w:t xml:space="preserve">    </w:t>
      </w:r>
      <w:r>
        <w:rPr>
          <w:noProof/>
        </w:rPr>
        <w:drawing>
          <wp:inline distT="0" distB="0" distL="0" distR="0">
            <wp:extent cx="647700" cy="657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47700" cy="657225"/>
                    </a:xfrm>
                    <a:prstGeom prst="rect">
                      <a:avLst/>
                    </a:prstGeom>
                  </pic:spPr>
                </pic:pic>
              </a:graphicData>
            </a:graphic>
          </wp:inline>
        </w:drawing>
      </w:r>
    </w:p>
    <w:p w:rsidR="00646FE4" w:rsidRDefault="00201101">
      <w:pPr>
        <w:spacing w:after="40"/>
        <w:jc w:val="center"/>
      </w:pPr>
      <w:r>
        <w:rPr>
          <w:i/>
          <w:iCs/>
          <w:sz w:val="18"/>
          <w:szCs w:val="18"/>
        </w:rPr>
        <w:t xml:space="preserve">Microsoft Certified: Azure Data Engineer Associate   •   Microsoft Certified: Power BI Data Analyst Associate   •   </w:t>
      </w:r>
      <w:proofErr w:type="spellStart"/>
      <w:r>
        <w:rPr>
          <w:i/>
          <w:iCs/>
          <w:sz w:val="18"/>
          <w:szCs w:val="18"/>
        </w:rPr>
        <w:t>Alation</w:t>
      </w:r>
      <w:proofErr w:type="spellEnd"/>
      <w:r>
        <w:rPr>
          <w:i/>
          <w:iCs/>
          <w:sz w:val="18"/>
          <w:szCs w:val="18"/>
        </w:rPr>
        <w:t xml:space="preserve"> Data Governance Advocate</w:t>
      </w:r>
    </w:p>
    <w:p w:rsidR="00646FE4" w:rsidRDefault="00201101">
      <w:pPr>
        <w:pBdr>
          <w:bottom w:val="single" w:sz="6" w:space="1" w:color="000000"/>
        </w:pBdr>
        <w:spacing w:before="220" w:after="60"/>
      </w:pPr>
      <w:r>
        <w:rPr>
          <w:b/>
          <w:bCs/>
        </w:rPr>
        <w:t>PROFESSIONAL SUMMARY</w:t>
      </w:r>
    </w:p>
    <w:p w:rsidR="00646FE4" w:rsidRDefault="00201101">
      <w:pPr>
        <w:pStyle w:val="ListParagraph"/>
        <w:numPr>
          <w:ilvl w:val="0"/>
          <w:numId w:val="1"/>
        </w:numPr>
        <w:spacing w:after="40"/>
        <w:ind w:left="316"/>
      </w:pPr>
      <w:r>
        <w:t xml:space="preserve">Senior Data Engineer with 7+ years of experience architecting and delivering scalable </w:t>
      </w:r>
      <w:r>
        <w:t>Big Data and cloud data platforms across AWS, Azure, and the Hadoop/</w:t>
      </w:r>
      <w:proofErr w:type="spellStart"/>
      <w:r>
        <w:t>MapR</w:t>
      </w:r>
      <w:proofErr w:type="spellEnd"/>
      <w:r>
        <w:t xml:space="preserve"> ecosystem, with deep hands-on expertise in Apache Spark, </w:t>
      </w:r>
      <w:proofErr w:type="spellStart"/>
      <w:r>
        <w:t>PySpark</w:t>
      </w:r>
      <w:proofErr w:type="spellEnd"/>
      <w:r>
        <w:t xml:space="preserve">, Scala, and </w:t>
      </w:r>
      <w:proofErr w:type="spellStart"/>
      <w:r>
        <w:t>Databricks</w:t>
      </w:r>
      <w:proofErr w:type="spellEnd"/>
      <w:r>
        <w:t xml:space="preserve"> for large-scale batch and streaming data processing.</w:t>
      </w:r>
    </w:p>
    <w:p w:rsidR="00646FE4" w:rsidRDefault="00201101">
      <w:pPr>
        <w:pStyle w:val="ListParagraph"/>
        <w:numPr>
          <w:ilvl w:val="0"/>
          <w:numId w:val="1"/>
        </w:numPr>
        <w:spacing w:after="40"/>
        <w:ind w:left="316"/>
      </w:pPr>
      <w:r>
        <w:t>Strong knowledge of Teradata SQL, RDBMS, a</w:t>
      </w:r>
      <w:r>
        <w:t xml:space="preserve">nd data warehousing concepts, with dimensional data </w:t>
      </w:r>
      <w:proofErr w:type="spellStart"/>
      <w:r>
        <w:t>modeling</w:t>
      </w:r>
      <w:proofErr w:type="spellEnd"/>
      <w:r>
        <w:t xml:space="preserve"> experience – including STTMs, ERDs, and data dictionaries – supporting enterprise data warehousing (NDW) and Operational Intelligence initiatives; leverages BTEQ scripting and is familiar with </w:t>
      </w:r>
      <w:proofErr w:type="spellStart"/>
      <w:r>
        <w:t>In</w:t>
      </w:r>
      <w:r>
        <w:t>formatica</w:t>
      </w:r>
      <w:proofErr w:type="spellEnd"/>
      <w:r>
        <w:t xml:space="preserve"> and UC4/Atomic job scheduling.</w:t>
      </w:r>
    </w:p>
    <w:p w:rsidR="00646FE4" w:rsidRDefault="00201101">
      <w:pPr>
        <w:pStyle w:val="ListParagraph"/>
        <w:numPr>
          <w:ilvl w:val="0"/>
          <w:numId w:val="1"/>
        </w:numPr>
        <w:spacing w:after="40"/>
        <w:ind w:left="316"/>
      </w:pPr>
      <w:r>
        <w:t>Reviews current production environments and designs/recommends go-forward architecture using Spark, Python, and Teradata; migrates and implements new rules and jobs to support Operational Intelligence, and sets up a</w:t>
      </w:r>
      <w:r>
        <w:t>nd configures alerting and monitoring for critical pipelines.</w:t>
      </w:r>
    </w:p>
    <w:p w:rsidR="00646FE4" w:rsidRDefault="00201101">
      <w:pPr>
        <w:pStyle w:val="ListParagraph"/>
        <w:numPr>
          <w:ilvl w:val="0"/>
          <w:numId w:val="1"/>
        </w:numPr>
        <w:spacing w:after="40"/>
        <w:ind w:left="316"/>
      </w:pPr>
      <w:r>
        <w:t xml:space="preserve">Proven experience building and orchestrating ETL/ELT pipelines with AWS Glue, EMR, Lake Formation, S3, </w:t>
      </w:r>
      <w:proofErr w:type="spellStart"/>
      <w:r>
        <w:t>DynamoDB</w:t>
      </w:r>
      <w:proofErr w:type="spellEnd"/>
      <w:r>
        <w:t xml:space="preserve">, Aurora, Athena, and Kinesis, alongside Kafka-based streaming, Hive, </w:t>
      </w:r>
      <w:proofErr w:type="spellStart"/>
      <w:r>
        <w:t>Sqoop</w:t>
      </w:r>
      <w:proofErr w:type="spellEnd"/>
      <w:r>
        <w:t>, and Ha</w:t>
      </w:r>
      <w:r>
        <w:t xml:space="preserve">doop HDFS across legacy and modern </w:t>
      </w:r>
      <w:proofErr w:type="spellStart"/>
      <w:r>
        <w:t>lakehouse</w:t>
      </w:r>
      <w:proofErr w:type="spellEnd"/>
      <w:r>
        <w:t xml:space="preserve"> architectures.</w:t>
      </w:r>
    </w:p>
    <w:p w:rsidR="00646FE4" w:rsidRDefault="00201101">
      <w:pPr>
        <w:pStyle w:val="ListParagraph"/>
        <w:numPr>
          <w:ilvl w:val="0"/>
          <w:numId w:val="1"/>
        </w:numPr>
        <w:spacing w:after="40"/>
        <w:ind w:left="316"/>
      </w:pPr>
      <w:r>
        <w:t xml:space="preserve">Skilled in version control and production deployment using GitHub and Azure DevOps, with hands-on Docker and Kubernetes containerization/orchestration experience, and logging/monitoring via </w:t>
      </w:r>
      <w:proofErr w:type="spellStart"/>
      <w:r>
        <w:t>CloudW</w:t>
      </w:r>
      <w:r>
        <w:t>atch</w:t>
      </w:r>
      <w:proofErr w:type="spellEnd"/>
      <w:r>
        <w:t xml:space="preserve">, </w:t>
      </w:r>
      <w:proofErr w:type="spellStart"/>
      <w:r>
        <w:t>Grafana</w:t>
      </w:r>
      <w:proofErr w:type="spellEnd"/>
      <w:r>
        <w:t xml:space="preserve">, and </w:t>
      </w:r>
      <w:proofErr w:type="spellStart"/>
      <w:r>
        <w:t>Elasticsearch</w:t>
      </w:r>
      <w:proofErr w:type="spellEnd"/>
      <w:r>
        <w:t>.</w:t>
      </w:r>
    </w:p>
    <w:p w:rsidR="00646FE4" w:rsidRDefault="00201101">
      <w:pPr>
        <w:pStyle w:val="ListParagraph"/>
        <w:numPr>
          <w:ilvl w:val="0"/>
          <w:numId w:val="1"/>
        </w:numPr>
        <w:spacing w:after="40"/>
        <w:ind w:left="316"/>
      </w:pPr>
      <w:r>
        <w:t>Experienced translating raw, multi-source data into a single aggregated dataset at the levels needed to meet project requirements; suggesting alternative ways to group, filter, and sort data for optimal presentation and pe</w:t>
      </w:r>
      <w:r>
        <w:t xml:space="preserve">rformance; and providing front-line production support by </w:t>
      </w:r>
      <w:proofErr w:type="spellStart"/>
      <w:r>
        <w:t>analyzing</w:t>
      </w:r>
      <w:proofErr w:type="spellEnd"/>
      <w:r>
        <w:t xml:space="preserve"> customer questions and evaluating data sets to explain results or quickly adjust processes.</w:t>
      </w:r>
    </w:p>
    <w:p w:rsidR="00646FE4" w:rsidRDefault="00201101">
      <w:pPr>
        <w:pStyle w:val="ListParagraph"/>
        <w:numPr>
          <w:ilvl w:val="0"/>
          <w:numId w:val="1"/>
        </w:numPr>
        <w:spacing w:after="40"/>
        <w:ind w:left="316"/>
      </w:pPr>
      <w:r>
        <w:t>Works independently and with groups across multiple concurrent initiatives in a fast-paced IT en</w:t>
      </w:r>
      <w:r>
        <w:t>vironment – interacting with IT Business Analysts and business partners, following written requirements to design databases and develop dashboards, resolving business process conflicts as they relate to project specifications, and reporting project statuse</w:t>
      </w:r>
      <w:r>
        <w:t>s to IT Management as required.</w:t>
      </w:r>
    </w:p>
    <w:p w:rsidR="00646FE4" w:rsidRDefault="00201101">
      <w:pPr>
        <w:pStyle w:val="ListParagraph"/>
        <w:numPr>
          <w:ilvl w:val="0"/>
          <w:numId w:val="1"/>
        </w:numPr>
        <w:spacing w:after="40"/>
        <w:ind w:left="316"/>
      </w:pPr>
      <w:r>
        <w:t>Track record of modernizing legacy Hadoop/</w:t>
      </w:r>
      <w:proofErr w:type="spellStart"/>
      <w:r>
        <w:t>MapReduce</w:t>
      </w:r>
      <w:proofErr w:type="spellEnd"/>
      <w:r>
        <w:t xml:space="preserve">/Hive/Pig environments into governed, high-performance Spark and </w:t>
      </w:r>
      <w:proofErr w:type="spellStart"/>
      <w:r>
        <w:t>Databricks</w:t>
      </w:r>
      <w:proofErr w:type="spellEnd"/>
      <w:r>
        <w:t xml:space="preserve"> </w:t>
      </w:r>
      <w:proofErr w:type="spellStart"/>
      <w:r>
        <w:t>lakehouse</w:t>
      </w:r>
      <w:proofErr w:type="spellEnd"/>
      <w:r>
        <w:t xml:space="preserve"> platforms, backed by strong communication skills and close collaboration with cross-fun</w:t>
      </w:r>
      <w:r>
        <w:t>ctional and business teams.</w:t>
      </w:r>
    </w:p>
    <w:p w:rsidR="00646FE4" w:rsidRDefault="00201101">
      <w:pPr>
        <w:pBdr>
          <w:bottom w:val="single" w:sz="6" w:space="1" w:color="000000"/>
        </w:pBdr>
        <w:spacing w:before="220" w:after="60"/>
      </w:pPr>
      <w:r>
        <w:rPr>
          <w:b/>
          <w:bCs/>
        </w:rPr>
        <w:t>TECHNICAL SKILLS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Big Data &amp; Hadoop Ecosystem</w:t>
            </w:r>
          </w:p>
        </w:tc>
        <w:tc>
          <w:tcPr>
            <w:tcW w:w="7000" w:type="dxa"/>
            <w:shd w:val="clear" w:color="auto" w:fill="FFFFFF"/>
            <w:tcMar>
              <w:top w:w="40" w:type="dxa"/>
              <w:left w:w="0" w:type="dxa"/>
              <w:bottom w:w="40" w:type="dxa"/>
              <w:right w:w="0" w:type="dxa"/>
            </w:tcMar>
          </w:tcPr>
          <w:p w:rsidR="00646FE4" w:rsidRDefault="00201101">
            <w:r>
              <w:rPr>
                <w:sz w:val="20"/>
                <w:szCs w:val="20"/>
              </w:rPr>
              <w:t xml:space="preserve">Apache Spark, </w:t>
            </w:r>
            <w:proofErr w:type="spellStart"/>
            <w:r>
              <w:rPr>
                <w:sz w:val="20"/>
                <w:szCs w:val="20"/>
              </w:rPr>
              <w:t>PySpark</w:t>
            </w:r>
            <w:proofErr w:type="spellEnd"/>
            <w:r>
              <w:rPr>
                <w:sz w:val="20"/>
                <w:szCs w:val="20"/>
              </w:rPr>
              <w:t xml:space="preserve">, Scala, Hadoop HDFS, </w:t>
            </w:r>
            <w:proofErr w:type="spellStart"/>
            <w:r>
              <w:rPr>
                <w:sz w:val="20"/>
                <w:szCs w:val="20"/>
              </w:rPr>
              <w:t>MapR</w:t>
            </w:r>
            <w:proofErr w:type="spellEnd"/>
            <w:r>
              <w:rPr>
                <w:sz w:val="20"/>
                <w:szCs w:val="20"/>
              </w:rPr>
              <w:t xml:space="preserve">, Hive, </w:t>
            </w:r>
            <w:proofErr w:type="spellStart"/>
            <w:r>
              <w:rPr>
                <w:sz w:val="20"/>
                <w:szCs w:val="20"/>
              </w:rPr>
              <w:t>MapReduce</w:t>
            </w:r>
            <w:proofErr w:type="spellEnd"/>
            <w:r>
              <w:rPr>
                <w:sz w:val="20"/>
                <w:szCs w:val="20"/>
              </w:rPr>
              <w:t xml:space="preserve">, </w:t>
            </w:r>
            <w:proofErr w:type="spellStart"/>
            <w:r>
              <w:rPr>
                <w:sz w:val="20"/>
                <w:szCs w:val="20"/>
              </w:rPr>
              <w:t>Sqoop</w:t>
            </w:r>
            <w:proofErr w:type="spellEnd"/>
            <w:r>
              <w:rPr>
                <w:sz w:val="20"/>
                <w:szCs w:val="20"/>
              </w:rPr>
              <w:t xml:space="preserve">, Kafka, </w:t>
            </w:r>
            <w:proofErr w:type="spellStart"/>
            <w:r>
              <w:rPr>
                <w:sz w:val="20"/>
                <w:szCs w:val="20"/>
              </w:rPr>
              <w:t>HBase</w:t>
            </w:r>
            <w:proofErr w:type="spellEnd"/>
            <w:r>
              <w:rPr>
                <w:sz w:val="20"/>
                <w:szCs w:val="20"/>
              </w:rPr>
              <w:t>, Flume, Cassandra, Storm, Impala, YARN</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proofErr w:type="spellStart"/>
            <w:r>
              <w:rPr>
                <w:b/>
                <w:bCs/>
                <w:sz w:val="20"/>
                <w:szCs w:val="20"/>
              </w:rPr>
              <w:t>Databricks</w:t>
            </w:r>
            <w:proofErr w:type="spellEnd"/>
            <w:r>
              <w:rPr>
                <w:b/>
                <w:bCs/>
                <w:sz w:val="20"/>
                <w:szCs w:val="20"/>
              </w:rPr>
              <w:t xml:space="preserve"> &amp; Lakehouse</w:t>
            </w:r>
          </w:p>
        </w:tc>
        <w:tc>
          <w:tcPr>
            <w:tcW w:w="7000" w:type="dxa"/>
            <w:shd w:val="clear" w:color="auto" w:fill="FFFFFF"/>
            <w:tcMar>
              <w:top w:w="40" w:type="dxa"/>
              <w:left w:w="0" w:type="dxa"/>
              <w:bottom w:w="40" w:type="dxa"/>
              <w:right w:w="0" w:type="dxa"/>
            </w:tcMar>
          </w:tcPr>
          <w:p w:rsidR="00646FE4" w:rsidRDefault="00201101">
            <w:proofErr w:type="spellStart"/>
            <w:r>
              <w:rPr>
                <w:sz w:val="20"/>
                <w:szCs w:val="20"/>
              </w:rPr>
              <w:t>Databricks</w:t>
            </w:r>
            <w:proofErr w:type="spellEnd"/>
            <w:r>
              <w:rPr>
                <w:sz w:val="20"/>
                <w:szCs w:val="20"/>
              </w:rPr>
              <w:t xml:space="preserve">, Delta Lake, Delta Live Tables, Unity </w:t>
            </w:r>
            <w:proofErr w:type="spellStart"/>
            <w:r>
              <w:rPr>
                <w:sz w:val="20"/>
                <w:szCs w:val="20"/>
              </w:rPr>
              <w:t>Catalog</w:t>
            </w:r>
            <w:proofErr w:type="spellEnd"/>
            <w:r>
              <w:rPr>
                <w:sz w:val="20"/>
                <w:szCs w:val="20"/>
              </w:rPr>
              <w:t>, Snowflake, Apache Iceberg, Microsoft Fabric</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AWS Platform</w:t>
            </w:r>
          </w:p>
        </w:tc>
        <w:tc>
          <w:tcPr>
            <w:tcW w:w="7000" w:type="dxa"/>
            <w:shd w:val="clear" w:color="auto" w:fill="FFFFFF"/>
            <w:tcMar>
              <w:top w:w="40" w:type="dxa"/>
              <w:left w:w="0" w:type="dxa"/>
              <w:bottom w:w="40" w:type="dxa"/>
              <w:right w:w="0" w:type="dxa"/>
            </w:tcMar>
          </w:tcPr>
          <w:p w:rsidR="00646FE4" w:rsidRDefault="00201101">
            <w:r>
              <w:rPr>
                <w:sz w:val="20"/>
                <w:szCs w:val="20"/>
              </w:rPr>
              <w:t xml:space="preserve">Glue, Lake Formation, S3, </w:t>
            </w:r>
            <w:proofErr w:type="spellStart"/>
            <w:r>
              <w:rPr>
                <w:sz w:val="20"/>
                <w:szCs w:val="20"/>
              </w:rPr>
              <w:t>DynamoDB</w:t>
            </w:r>
            <w:proofErr w:type="spellEnd"/>
            <w:r>
              <w:rPr>
                <w:sz w:val="20"/>
                <w:szCs w:val="20"/>
              </w:rPr>
              <w:t xml:space="preserve">, Aurora, EMR, Redshift, Kinesis, Athena, IAM, EC2, Boto3, Lambda, </w:t>
            </w:r>
            <w:proofErr w:type="spellStart"/>
            <w:r>
              <w:rPr>
                <w:sz w:val="20"/>
                <w:szCs w:val="20"/>
              </w:rPr>
              <w:t>CloudWatch</w:t>
            </w:r>
            <w:proofErr w:type="spellEnd"/>
            <w:r>
              <w:rPr>
                <w:sz w:val="20"/>
                <w:szCs w:val="20"/>
              </w:rPr>
              <w:t>, SQS, SNS, Step Functions, A</w:t>
            </w:r>
            <w:r>
              <w:rPr>
                <w:sz w:val="20"/>
                <w:szCs w:val="20"/>
              </w:rPr>
              <w:t xml:space="preserve">PI Gateway, </w:t>
            </w:r>
            <w:proofErr w:type="spellStart"/>
            <w:r>
              <w:rPr>
                <w:sz w:val="20"/>
                <w:szCs w:val="20"/>
              </w:rPr>
              <w:t>EventBridge</w:t>
            </w:r>
            <w:proofErr w:type="spellEnd"/>
            <w:r>
              <w:rPr>
                <w:sz w:val="20"/>
                <w:szCs w:val="20"/>
              </w:rPr>
              <w:t xml:space="preserve">, </w:t>
            </w:r>
            <w:proofErr w:type="spellStart"/>
            <w:r>
              <w:rPr>
                <w:sz w:val="20"/>
                <w:szCs w:val="20"/>
              </w:rPr>
              <w:t>Elasticsearch</w:t>
            </w:r>
            <w:proofErr w:type="spellEnd"/>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Programming &amp; Scripting</w:t>
            </w:r>
          </w:p>
        </w:tc>
        <w:tc>
          <w:tcPr>
            <w:tcW w:w="7000" w:type="dxa"/>
            <w:shd w:val="clear" w:color="auto" w:fill="FFFFFF"/>
            <w:tcMar>
              <w:top w:w="40" w:type="dxa"/>
              <w:left w:w="0" w:type="dxa"/>
              <w:bottom w:w="40" w:type="dxa"/>
              <w:right w:w="0" w:type="dxa"/>
            </w:tcMar>
          </w:tcPr>
          <w:p w:rsidR="00646FE4" w:rsidRDefault="00201101">
            <w:r>
              <w:rPr>
                <w:sz w:val="20"/>
                <w:szCs w:val="20"/>
              </w:rPr>
              <w:t xml:space="preserve">Python, </w:t>
            </w:r>
            <w:proofErr w:type="spellStart"/>
            <w:r>
              <w:rPr>
                <w:sz w:val="20"/>
                <w:szCs w:val="20"/>
              </w:rPr>
              <w:t>PySpark</w:t>
            </w:r>
            <w:proofErr w:type="spellEnd"/>
            <w:r>
              <w:rPr>
                <w:sz w:val="20"/>
                <w:szCs w:val="20"/>
              </w:rPr>
              <w:t>, Scala, SQL, PL/SQL, Java, C, C++, Linux Shell Scripting, Perl</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Databases, RDBMS &amp; Data Warehousing</w:t>
            </w:r>
          </w:p>
        </w:tc>
        <w:tc>
          <w:tcPr>
            <w:tcW w:w="7000" w:type="dxa"/>
            <w:shd w:val="clear" w:color="auto" w:fill="FFFFFF"/>
            <w:tcMar>
              <w:top w:w="40" w:type="dxa"/>
              <w:left w:w="0" w:type="dxa"/>
              <w:bottom w:w="40" w:type="dxa"/>
              <w:right w:w="0" w:type="dxa"/>
            </w:tcMar>
          </w:tcPr>
          <w:p w:rsidR="00646FE4" w:rsidRDefault="00201101">
            <w:r>
              <w:rPr>
                <w:sz w:val="20"/>
                <w:szCs w:val="20"/>
              </w:rPr>
              <w:t xml:space="preserve">Teradata SQL, RDBMS, Snowflake, Oracle, IBM DB2, SQL Server, MySQL, NoSQL, Data Warehousing Concepts, Star/Snowflake Schema </w:t>
            </w:r>
            <w:proofErr w:type="spellStart"/>
            <w:r>
              <w:rPr>
                <w:sz w:val="20"/>
                <w:szCs w:val="20"/>
              </w:rPr>
              <w:t>Modeling</w:t>
            </w:r>
            <w:proofErr w:type="spellEnd"/>
            <w:r>
              <w:rPr>
                <w:sz w:val="20"/>
                <w:szCs w:val="20"/>
              </w:rPr>
              <w:t>, STTM/ERD/Data Dictionary Documentation</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ETL, Scheduling &amp; Orchestration Tools</w:t>
            </w:r>
          </w:p>
        </w:tc>
        <w:tc>
          <w:tcPr>
            <w:tcW w:w="7000" w:type="dxa"/>
            <w:shd w:val="clear" w:color="auto" w:fill="FFFFFF"/>
            <w:tcMar>
              <w:top w:w="40" w:type="dxa"/>
              <w:left w:w="0" w:type="dxa"/>
              <w:bottom w:w="40" w:type="dxa"/>
              <w:right w:w="0" w:type="dxa"/>
            </w:tcMar>
          </w:tcPr>
          <w:p w:rsidR="00646FE4" w:rsidRDefault="00201101">
            <w:proofErr w:type="spellStart"/>
            <w:r>
              <w:rPr>
                <w:sz w:val="20"/>
                <w:szCs w:val="20"/>
              </w:rPr>
              <w:t>Informatica</w:t>
            </w:r>
            <w:proofErr w:type="spellEnd"/>
            <w:r>
              <w:rPr>
                <w:sz w:val="20"/>
                <w:szCs w:val="20"/>
              </w:rPr>
              <w:t>, BTEQ Scripts, UC4/Atomic, Apach</w:t>
            </w:r>
            <w:r>
              <w:rPr>
                <w:sz w:val="20"/>
                <w:szCs w:val="20"/>
              </w:rPr>
              <w:t xml:space="preserve">e Airflow, </w:t>
            </w:r>
            <w:proofErr w:type="spellStart"/>
            <w:r>
              <w:rPr>
                <w:sz w:val="20"/>
                <w:szCs w:val="20"/>
              </w:rPr>
              <w:t>Databricks</w:t>
            </w:r>
            <w:proofErr w:type="spellEnd"/>
            <w:r>
              <w:rPr>
                <w:sz w:val="20"/>
                <w:szCs w:val="20"/>
              </w:rPr>
              <w:t xml:space="preserve"> Workflows, Ab Initio GDE 3.0</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DevOps, Containers &amp; Orchestration</w:t>
            </w:r>
          </w:p>
        </w:tc>
        <w:tc>
          <w:tcPr>
            <w:tcW w:w="7000" w:type="dxa"/>
            <w:shd w:val="clear" w:color="auto" w:fill="FFFFFF"/>
            <w:tcMar>
              <w:top w:w="40" w:type="dxa"/>
              <w:left w:w="0" w:type="dxa"/>
              <w:bottom w:w="40" w:type="dxa"/>
              <w:right w:w="0" w:type="dxa"/>
            </w:tcMar>
          </w:tcPr>
          <w:p w:rsidR="00646FE4" w:rsidRDefault="00201101">
            <w:r>
              <w:rPr>
                <w:sz w:val="20"/>
                <w:szCs w:val="20"/>
              </w:rPr>
              <w:t>Docker, Kubernetes, Container Orchestration, Terraform, GitHub, GitHub Actions, Azure DevOps, CI/CD, Production Deployment</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lastRenderedPageBreak/>
              <w:t>Monitoring, Alerting &amp; Governance</w:t>
            </w:r>
          </w:p>
        </w:tc>
        <w:tc>
          <w:tcPr>
            <w:tcW w:w="7000" w:type="dxa"/>
            <w:shd w:val="clear" w:color="auto" w:fill="FFFFFF"/>
            <w:tcMar>
              <w:top w:w="40" w:type="dxa"/>
              <w:left w:w="0" w:type="dxa"/>
              <w:bottom w:w="40" w:type="dxa"/>
              <w:right w:w="0" w:type="dxa"/>
            </w:tcMar>
          </w:tcPr>
          <w:p w:rsidR="00646FE4" w:rsidRDefault="00201101">
            <w:proofErr w:type="spellStart"/>
            <w:r>
              <w:rPr>
                <w:sz w:val="20"/>
                <w:szCs w:val="20"/>
              </w:rPr>
              <w:t>CloudWatch</w:t>
            </w:r>
            <w:proofErr w:type="spellEnd"/>
            <w:r>
              <w:rPr>
                <w:sz w:val="20"/>
                <w:szCs w:val="20"/>
              </w:rPr>
              <w:t xml:space="preserve">, </w:t>
            </w:r>
            <w:proofErr w:type="spellStart"/>
            <w:r>
              <w:rPr>
                <w:sz w:val="20"/>
                <w:szCs w:val="20"/>
              </w:rPr>
              <w:t>Grafana</w:t>
            </w:r>
            <w:proofErr w:type="spellEnd"/>
            <w:r>
              <w:rPr>
                <w:sz w:val="20"/>
                <w:szCs w:val="20"/>
              </w:rPr>
              <w:t xml:space="preserve">, </w:t>
            </w:r>
            <w:proofErr w:type="spellStart"/>
            <w:r>
              <w:rPr>
                <w:sz w:val="20"/>
                <w:szCs w:val="20"/>
              </w:rPr>
              <w:t>Elasticsearch</w:t>
            </w:r>
            <w:proofErr w:type="spellEnd"/>
            <w:r>
              <w:rPr>
                <w:sz w:val="20"/>
                <w:szCs w:val="20"/>
              </w:rPr>
              <w:t xml:space="preserve">, Logging &amp; Monitoring Tools, Microsoft Purview, AWS </w:t>
            </w:r>
            <w:proofErr w:type="spellStart"/>
            <w:r>
              <w:rPr>
                <w:sz w:val="20"/>
                <w:szCs w:val="20"/>
              </w:rPr>
              <w:t>DataZone</w:t>
            </w:r>
            <w:proofErr w:type="spellEnd"/>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BI &amp; Visualization</w:t>
            </w:r>
          </w:p>
        </w:tc>
        <w:tc>
          <w:tcPr>
            <w:tcW w:w="7000" w:type="dxa"/>
            <w:shd w:val="clear" w:color="auto" w:fill="FFFFFF"/>
            <w:tcMar>
              <w:top w:w="40" w:type="dxa"/>
              <w:left w:w="0" w:type="dxa"/>
              <w:bottom w:w="40" w:type="dxa"/>
              <w:right w:w="0" w:type="dxa"/>
            </w:tcMar>
          </w:tcPr>
          <w:p w:rsidR="00646FE4" w:rsidRDefault="00201101">
            <w:r>
              <w:rPr>
                <w:sz w:val="20"/>
                <w:szCs w:val="20"/>
              </w:rPr>
              <w:t xml:space="preserve">Power BI, Tableau, Looker, SSRS, ggplot2, </w:t>
            </w:r>
            <w:proofErr w:type="spellStart"/>
            <w:r>
              <w:rPr>
                <w:sz w:val="20"/>
                <w:szCs w:val="20"/>
              </w:rPr>
              <w:t>matplotlib</w:t>
            </w:r>
            <w:proofErr w:type="spellEnd"/>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Machine Learning</w:t>
            </w:r>
          </w:p>
        </w:tc>
        <w:tc>
          <w:tcPr>
            <w:tcW w:w="7000" w:type="dxa"/>
            <w:shd w:val="clear" w:color="auto" w:fill="FFFFFF"/>
            <w:tcMar>
              <w:top w:w="40" w:type="dxa"/>
              <w:left w:w="0" w:type="dxa"/>
              <w:bottom w:w="40" w:type="dxa"/>
              <w:right w:w="0" w:type="dxa"/>
            </w:tcMar>
          </w:tcPr>
          <w:p w:rsidR="00646FE4" w:rsidRDefault="00201101">
            <w:r>
              <w:rPr>
                <w:sz w:val="20"/>
                <w:szCs w:val="20"/>
              </w:rPr>
              <w:t>Linear &amp; Logistic Regression, Random Forest, K-Means Clustering, Asso</w:t>
            </w:r>
            <w:r>
              <w:rPr>
                <w:sz w:val="20"/>
                <w:szCs w:val="20"/>
              </w:rPr>
              <w:t>ciative Rules, NLP</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Operating Systems / Tools</w:t>
            </w:r>
          </w:p>
        </w:tc>
        <w:tc>
          <w:tcPr>
            <w:tcW w:w="7000" w:type="dxa"/>
            <w:shd w:val="clear" w:color="auto" w:fill="FFFFFF"/>
            <w:tcMar>
              <w:top w:w="40" w:type="dxa"/>
              <w:left w:w="0" w:type="dxa"/>
              <w:bottom w:w="40" w:type="dxa"/>
              <w:right w:w="0" w:type="dxa"/>
            </w:tcMar>
          </w:tcPr>
          <w:p w:rsidR="00646FE4" w:rsidRDefault="00201101">
            <w:r>
              <w:rPr>
                <w:sz w:val="20"/>
                <w:szCs w:val="20"/>
              </w:rPr>
              <w:t xml:space="preserve">Linux, UNIX, Windows, </w:t>
            </w:r>
            <w:proofErr w:type="spellStart"/>
            <w:r>
              <w:rPr>
                <w:sz w:val="20"/>
                <w:szCs w:val="20"/>
              </w:rPr>
              <w:t>PyCharm</w:t>
            </w:r>
            <w:proofErr w:type="spellEnd"/>
            <w:r>
              <w:rPr>
                <w:sz w:val="20"/>
                <w:szCs w:val="20"/>
              </w:rPr>
              <w:t>, Eclipse, Postman</w:t>
            </w:r>
          </w:p>
        </w:tc>
      </w:tr>
      <w:tr w:rsidR="00646FE4">
        <w:tblPrEx>
          <w:tblCellMar>
            <w:top w:w="0" w:type="dxa"/>
            <w:bottom w:w="0" w:type="dxa"/>
          </w:tblCellMar>
        </w:tblPrEx>
        <w:tc>
          <w:tcPr>
            <w:tcW w:w="2600" w:type="dxa"/>
            <w:shd w:val="clear" w:color="auto" w:fill="FFFFFF"/>
            <w:tcMar>
              <w:top w:w="40" w:type="dxa"/>
              <w:left w:w="0" w:type="dxa"/>
              <w:bottom w:w="40" w:type="dxa"/>
              <w:right w:w="120" w:type="dxa"/>
            </w:tcMar>
          </w:tcPr>
          <w:p w:rsidR="00646FE4" w:rsidRDefault="00201101">
            <w:r>
              <w:rPr>
                <w:b/>
                <w:bCs/>
                <w:sz w:val="20"/>
                <w:szCs w:val="20"/>
              </w:rPr>
              <w:t>Core / Soft Skills</w:t>
            </w:r>
          </w:p>
        </w:tc>
        <w:tc>
          <w:tcPr>
            <w:tcW w:w="7000" w:type="dxa"/>
            <w:shd w:val="clear" w:color="auto" w:fill="FFFFFF"/>
            <w:tcMar>
              <w:top w:w="40" w:type="dxa"/>
              <w:left w:w="0" w:type="dxa"/>
              <w:bottom w:w="40" w:type="dxa"/>
              <w:right w:w="0" w:type="dxa"/>
            </w:tcMar>
          </w:tcPr>
          <w:p w:rsidR="00646FE4" w:rsidRDefault="00201101">
            <w:r>
              <w:rPr>
                <w:sz w:val="20"/>
                <w:szCs w:val="20"/>
              </w:rPr>
              <w:t>Strong Communication, IT Business Analyst Collaboration, Front-Line Production Support, Cross-Functional Teamwork</w:t>
            </w:r>
          </w:p>
        </w:tc>
      </w:tr>
    </w:tbl>
    <w:p w:rsidR="00646FE4" w:rsidRDefault="00201101">
      <w:pPr>
        <w:pBdr>
          <w:bottom w:val="single" w:sz="6" w:space="1" w:color="000000"/>
        </w:pBdr>
        <w:spacing w:before="220" w:after="60"/>
      </w:pPr>
      <w:r>
        <w:rPr>
          <w:b/>
          <w:bCs/>
        </w:rPr>
        <w:t>PROFESSIONAL EXPERIENCE</w:t>
      </w:r>
    </w:p>
    <w:p w:rsidR="00646FE4" w:rsidRDefault="00201101">
      <w:pPr>
        <w:tabs>
          <w:tab w:val="right" w:pos="9026"/>
        </w:tabs>
      </w:pPr>
      <w:r>
        <w:rPr>
          <w:b/>
          <w:bCs/>
        </w:rPr>
        <w:t>State of Ohio – Department of Aging</w:t>
      </w:r>
      <w:r>
        <w:tab/>
        <w:t>Columbus, OH</w:t>
      </w:r>
    </w:p>
    <w:p w:rsidR="00646FE4" w:rsidRDefault="00201101">
      <w:pPr>
        <w:tabs>
          <w:tab w:val="right" w:pos="9026"/>
        </w:tabs>
      </w:pPr>
      <w:r>
        <w:rPr>
          <w:i/>
          <w:iCs/>
        </w:rPr>
        <w:t>Senior Data Engineer</w:t>
      </w:r>
      <w:r>
        <w:rPr>
          <w:i/>
          <w:iCs/>
        </w:rPr>
        <w:tab/>
        <w:t>May 2023 – Present</w:t>
      </w:r>
    </w:p>
    <w:p w:rsidR="00646FE4" w:rsidRDefault="00201101">
      <w:pPr>
        <w:pStyle w:val="ListParagraph"/>
        <w:numPr>
          <w:ilvl w:val="0"/>
          <w:numId w:val="1"/>
        </w:numPr>
        <w:spacing w:after="40"/>
        <w:ind w:left="316"/>
      </w:pPr>
      <w:r>
        <w:t>Designed and implemented end-to-end Azure data solutions for storage, integration, processing, and visualization using Azure Data Factory, Azure Data Lake Storage Gen2</w:t>
      </w:r>
      <w:r>
        <w:t>, Azure Synapse Analytics, and Microsoft Fabric Lakehouse to enable scalable enterprise analytics and AI/ML workloads.</w:t>
      </w:r>
    </w:p>
    <w:p w:rsidR="00646FE4" w:rsidRDefault="00201101">
      <w:pPr>
        <w:pStyle w:val="ListParagraph"/>
        <w:numPr>
          <w:ilvl w:val="0"/>
          <w:numId w:val="1"/>
        </w:numPr>
        <w:spacing w:after="40"/>
        <w:ind w:left="316"/>
      </w:pPr>
      <w:r>
        <w:t>Developed interactive Power BI dashboards with embedded SQL queries, semantic models, and custom visuals, delivering real-time business i</w:t>
      </w:r>
      <w:r>
        <w:t>nsights and self-service analytics.</w:t>
      </w:r>
    </w:p>
    <w:p w:rsidR="00646FE4" w:rsidRDefault="00201101">
      <w:pPr>
        <w:pStyle w:val="ListParagraph"/>
        <w:numPr>
          <w:ilvl w:val="0"/>
          <w:numId w:val="1"/>
        </w:numPr>
        <w:spacing w:after="40"/>
        <w:ind w:left="316"/>
      </w:pPr>
      <w:r>
        <w:t>Built and maintained scalable Power BI semantic models (fact/dimension tables, SCD Type 2), implementing advanced DAX measures for KPI calculations to support executive decision-making.</w:t>
      </w:r>
    </w:p>
    <w:p w:rsidR="00646FE4" w:rsidRDefault="00201101">
      <w:pPr>
        <w:pStyle w:val="ListParagraph"/>
        <w:numPr>
          <w:ilvl w:val="0"/>
          <w:numId w:val="1"/>
        </w:numPr>
        <w:spacing w:after="40"/>
        <w:ind w:left="316"/>
      </w:pPr>
      <w:r>
        <w:t>Engineered highly resilient data i</w:t>
      </w:r>
      <w:r>
        <w:t xml:space="preserve">ngestion frameworks using Azure </w:t>
      </w:r>
      <w:proofErr w:type="spellStart"/>
      <w:r>
        <w:t>Databricks</w:t>
      </w:r>
      <w:proofErr w:type="spellEnd"/>
      <w:r>
        <w:t xml:space="preserve"> Workflows, task orchestration, parameterized job clusters, and </w:t>
      </w:r>
      <w:proofErr w:type="spellStart"/>
      <w:r>
        <w:t>PySpark</w:t>
      </w:r>
      <w:proofErr w:type="spellEnd"/>
      <w:r>
        <w:t xml:space="preserve"> for efficient, governed batch and incremental processing.</w:t>
      </w:r>
    </w:p>
    <w:p w:rsidR="00646FE4" w:rsidRDefault="00201101">
      <w:pPr>
        <w:pStyle w:val="ListParagraph"/>
        <w:numPr>
          <w:ilvl w:val="0"/>
          <w:numId w:val="1"/>
        </w:numPr>
        <w:spacing w:after="40"/>
        <w:ind w:left="316"/>
      </w:pPr>
      <w:r>
        <w:t>Built robust data pipelines in Microsoft Fabric and Azure Data Factory to support an</w:t>
      </w:r>
      <w:r>
        <w:t xml:space="preserve">alytics and AI/ML initiatives, ensuring data is well-structured, model-ready, and governed across </w:t>
      </w:r>
      <w:proofErr w:type="spellStart"/>
      <w:r>
        <w:t>OneLake</w:t>
      </w:r>
      <w:proofErr w:type="spellEnd"/>
      <w:r>
        <w:t>.</w:t>
      </w:r>
    </w:p>
    <w:p w:rsidR="00646FE4" w:rsidRDefault="00201101">
      <w:pPr>
        <w:pStyle w:val="ListParagraph"/>
        <w:numPr>
          <w:ilvl w:val="0"/>
          <w:numId w:val="1"/>
        </w:numPr>
        <w:spacing w:after="40"/>
        <w:ind w:left="316"/>
      </w:pPr>
      <w:r>
        <w:t>Created dimensional data models (star and snowflake schemas) in Azure Synapse Analytics, Microsoft Fabric Data Warehouse, and Azure SQL Database to optimize BI reporting and query performance.</w:t>
      </w:r>
    </w:p>
    <w:p w:rsidR="00646FE4" w:rsidRDefault="00201101">
      <w:pPr>
        <w:pStyle w:val="ListParagraph"/>
        <w:numPr>
          <w:ilvl w:val="0"/>
          <w:numId w:val="1"/>
        </w:numPr>
        <w:spacing w:after="40"/>
        <w:ind w:left="316"/>
      </w:pPr>
      <w:r>
        <w:t xml:space="preserve">Identified and resolved data quality, lineage, and integration </w:t>
      </w:r>
      <w:r>
        <w:t>issues across sources; implemented automated Python/SQL validation scripts to maintain high standards and compliance.</w:t>
      </w:r>
    </w:p>
    <w:p w:rsidR="00646FE4" w:rsidRDefault="00201101">
      <w:pPr>
        <w:pStyle w:val="ListParagraph"/>
        <w:numPr>
          <w:ilvl w:val="0"/>
          <w:numId w:val="1"/>
        </w:numPr>
        <w:spacing w:after="40"/>
        <w:ind w:left="316"/>
      </w:pPr>
      <w:r>
        <w:t>Implemented scalable Spark-based pipelines across bronze/silver/gold layers using Delta Lake, enabling schema evolution and ACID transacti</w:t>
      </w:r>
      <w:r>
        <w:t>ons, improving analytics query performance by 40%.</w:t>
      </w:r>
    </w:p>
    <w:p w:rsidR="00646FE4" w:rsidRDefault="00201101">
      <w:pPr>
        <w:pStyle w:val="ListParagraph"/>
        <w:numPr>
          <w:ilvl w:val="0"/>
          <w:numId w:val="1"/>
        </w:numPr>
        <w:spacing w:after="40"/>
        <w:ind w:left="316"/>
      </w:pPr>
      <w:r>
        <w:t xml:space="preserve">Implemented Microsoft Purview for data governance, enabling automated scans, lineage tracking, and sensitivity </w:t>
      </w:r>
      <w:proofErr w:type="spellStart"/>
      <w:r>
        <w:t>labeling</w:t>
      </w:r>
      <w:proofErr w:type="spellEnd"/>
      <w:r>
        <w:t>, reducing audit prep time by 50%.</w:t>
      </w:r>
    </w:p>
    <w:p w:rsidR="00646FE4" w:rsidRDefault="00201101">
      <w:pPr>
        <w:pStyle w:val="ListParagraph"/>
        <w:numPr>
          <w:ilvl w:val="0"/>
          <w:numId w:val="1"/>
        </w:numPr>
        <w:spacing w:after="40"/>
        <w:ind w:left="316"/>
      </w:pPr>
      <w:r>
        <w:t xml:space="preserve">Built CI/CD pipelines in Azure DevOps to automate deployments for Azure Data Factory, notebooks, and Fabric </w:t>
      </w:r>
      <w:proofErr w:type="spellStart"/>
      <w:r>
        <w:t>lakehouse</w:t>
      </w:r>
      <w:proofErr w:type="spellEnd"/>
      <w:r>
        <w:t xml:space="preserve"> models, adding testing, approvals, and rollback support.</w:t>
      </w:r>
    </w:p>
    <w:p w:rsidR="00646FE4" w:rsidRDefault="00201101">
      <w:pPr>
        <w:spacing w:after="160"/>
      </w:pPr>
      <w:r>
        <w:rPr>
          <w:b/>
          <w:bCs/>
          <w:i/>
          <w:iCs/>
          <w:sz w:val="19"/>
          <w:szCs w:val="19"/>
        </w:rPr>
        <w:t xml:space="preserve">Environment: </w:t>
      </w:r>
      <w:r>
        <w:rPr>
          <w:i/>
          <w:iCs/>
          <w:sz w:val="19"/>
          <w:szCs w:val="19"/>
        </w:rPr>
        <w:t>SQL Server Management Studio, Power BI, PowerShell, SSIS, ETL, Pytho</w:t>
      </w:r>
      <w:r>
        <w:rPr>
          <w:i/>
          <w:iCs/>
          <w:sz w:val="19"/>
          <w:szCs w:val="19"/>
        </w:rPr>
        <w:t>n, Linux Shell Scripting</w:t>
      </w:r>
    </w:p>
    <w:p w:rsidR="00646FE4" w:rsidRDefault="00201101">
      <w:pPr>
        <w:tabs>
          <w:tab w:val="right" w:pos="9026"/>
        </w:tabs>
      </w:pPr>
      <w:r>
        <w:rPr>
          <w:b/>
          <w:bCs/>
        </w:rPr>
        <w:t>Nationwide</w:t>
      </w:r>
      <w:r>
        <w:tab/>
        <w:t>Columbus, OH</w:t>
      </w:r>
    </w:p>
    <w:p w:rsidR="00646FE4" w:rsidRDefault="00201101">
      <w:pPr>
        <w:tabs>
          <w:tab w:val="right" w:pos="9026"/>
        </w:tabs>
      </w:pPr>
      <w:r>
        <w:rPr>
          <w:i/>
          <w:iCs/>
        </w:rPr>
        <w:t>Senior Data Engineer</w:t>
      </w:r>
      <w:r>
        <w:rPr>
          <w:i/>
          <w:iCs/>
        </w:rPr>
        <w:tab/>
        <w:t>Jan 2022 – May 2023</w:t>
      </w:r>
    </w:p>
    <w:p w:rsidR="00646FE4" w:rsidRDefault="00201101">
      <w:pPr>
        <w:pStyle w:val="ListParagraph"/>
        <w:numPr>
          <w:ilvl w:val="0"/>
          <w:numId w:val="1"/>
        </w:numPr>
        <w:spacing w:after="40"/>
        <w:ind w:left="316"/>
      </w:pPr>
      <w:r>
        <w:t xml:space="preserve">Designed and implemented scalable ETL/ELT pipelines using Azure Data Factory, </w:t>
      </w:r>
      <w:proofErr w:type="spellStart"/>
      <w:r>
        <w:t>Databricks</w:t>
      </w:r>
      <w:proofErr w:type="spellEnd"/>
      <w:r>
        <w:t>, and Apache Spark (</w:t>
      </w:r>
      <w:proofErr w:type="spellStart"/>
      <w:r>
        <w:t>PySpark</w:t>
      </w:r>
      <w:proofErr w:type="spellEnd"/>
      <w:r>
        <w:t>) to process petabyte-scale datasets, enabling inge</w:t>
      </w:r>
      <w:r>
        <w:t>stion, transformation, and integration into Azure Data Lake Storage Gen2 and Delta Lake for enterprise analytics.</w:t>
      </w:r>
    </w:p>
    <w:p w:rsidR="00646FE4" w:rsidRDefault="00201101">
      <w:pPr>
        <w:pStyle w:val="ListParagraph"/>
        <w:numPr>
          <w:ilvl w:val="0"/>
          <w:numId w:val="1"/>
        </w:numPr>
        <w:spacing w:after="40"/>
        <w:ind w:left="316"/>
      </w:pPr>
      <w:r>
        <w:t xml:space="preserve">Developed and optimized batch and streaming data workflows on </w:t>
      </w:r>
      <w:proofErr w:type="spellStart"/>
      <w:r>
        <w:t>Databricks</w:t>
      </w:r>
      <w:proofErr w:type="spellEnd"/>
      <w:r>
        <w:t xml:space="preserve"> using Spark, Delta Live Tables, and Structured Streaming, supporting </w:t>
      </w:r>
      <w:r>
        <w:t>high-velocity data processing and near real-time analytics.</w:t>
      </w:r>
    </w:p>
    <w:p w:rsidR="00646FE4" w:rsidRDefault="00201101">
      <w:pPr>
        <w:pStyle w:val="ListParagraph"/>
        <w:numPr>
          <w:ilvl w:val="0"/>
          <w:numId w:val="1"/>
        </w:numPr>
        <w:spacing w:after="40"/>
        <w:ind w:left="316"/>
      </w:pPr>
      <w:r>
        <w:t>Built and governed enterprise data lakes, implementing partitioning strategies, lifecycle management policies, access controls, and encryption at rest/transit to optimize query performance and com</w:t>
      </w:r>
      <w:r>
        <w:t>pliance.</w:t>
      </w:r>
    </w:p>
    <w:p w:rsidR="00646FE4" w:rsidRDefault="00201101">
      <w:pPr>
        <w:pStyle w:val="ListParagraph"/>
        <w:numPr>
          <w:ilvl w:val="0"/>
          <w:numId w:val="1"/>
        </w:numPr>
        <w:spacing w:after="40"/>
        <w:ind w:left="316"/>
      </w:pPr>
      <w:r>
        <w:t xml:space="preserve">Developed scalable, secure infrastructure as code using Terraform (HCL), automating </w:t>
      </w:r>
      <w:proofErr w:type="spellStart"/>
      <w:r>
        <w:t>Databricks</w:t>
      </w:r>
      <w:proofErr w:type="spellEnd"/>
      <w:r>
        <w:t xml:space="preserve"> workspaces, Unity </w:t>
      </w:r>
      <w:proofErr w:type="spellStart"/>
      <w:r>
        <w:t>Catalog</w:t>
      </w:r>
      <w:proofErr w:type="spellEnd"/>
      <w:r>
        <w:t>, IAM roles, and service principals across multi-environment deployments.</w:t>
      </w:r>
    </w:p>
    <w:p w:rsidR="00646FE4" w:rsidRDefault="00201101">
      <w:pPr>
        <w:pStyle w:val="ListParagraph"/>
        <w:numPr>
          <w:ilvl w:val="0"/>
          <w:numId w:val="1"/>
        </w:numPr>
        <w:spacing w:after="40"/>
        <w:ind w:left="316"/>
      </w:pPr>
      <w:r>
        <w:t>Led end-to-end data platform modernization, integrati</w:t>
      </w:r>
      <w:r>
        <w:t xml:space="preserve">ng </w:t>
      </w:r>
      <w:proofErr w:type="spellStart"/>
      <w:r>
        <w:t>Databricks</w:t>
      </w:r>
      <w:proofErr w:type="spellEnd"/>
      <w:r>
        <w:t xml:space="preserve">, Unity </w:t>
      </w:r>
      <w:proofErr w:type="spellStart"/>
      <w:r>
        <w:t>Catalog</w:t>
      </w:r>
      <w:proofErr w:type="spellEnd"/>
      <w:r>
        <w:t>, Event Hubs, and Synapse Analytics with secure private networking, delivering governed, high-availability data flows for AI/ML initiatives.</w:t>
      </w:r>
    </w:p>
    <w:p w:rsidR="00646FE4" w:rsidRDefault="00201101">
      <w:pPr>
        <w:pStyle w:val="ListParagraph"/>
        <w:numPr>
          <w:ilvl w:val="0"/>
          <w:numId w:val="1"/>
        </w:numPr>
        <w:spacing w:after="40"/>
        <w:ind w:left="316"/>
      </w:pPr>
      <w:r>
        <w:t xml:space="preserve">Enabled </w:t>
      </w:r>
      <w:proofErr w:type="spellStart"/>
      <w:r>
        <w:t>GitOps</w:t>
      </w:r>
      <w:proofErr w:type="spellEnd"/>
      <w:r>
        <w:t xml:space="preserve"> and CI/CD practices for infrastructure and data pipelines using GitHub A</w:t>
      </w:r>
      <w:r>
        <w:t>ctions, Azure DevOps, and Terraform modules, incorporating security scanning, policy-as-code, and automated deployments.</w:t>
      </w:r>
    </w:p>
    <w:p w:rsidR="00646FE4" w:rsidRDefault="00201101">
      <w:pPr>
        <w:pStyle w:val="ListParagraph"/>
        <w:numPr>
          <w:ilvl w:val="0"/>
          <w:numId w:val="1"/>
        </w:numPr>
        <w:spacing w:after="40"/>
        <w:ind w:left="316"/>
      </w:pPr>
      <w:r>
        <w:t xml:space="preserve">Utilized </w:t>
      </w:r>
      <w:proofErr w:type="spellStart"/>
      <w:r>
        <w:t>Databricks</w:t>
      </w:r>
      <w:proofErr w:type="spellEnd"/>
      <w:r>
        <w:t xml:space="preserve"> SQL and Unity </w:t>
      </w:r>
      <w:proofErr w:type="spellStart"/>
      <w:r>
        <w:t>Catalog</w:t>
      </w:r>
      <w:proofErr w:type="spellEnd"/>
      <w:r>
        <w:t xml:space="preserve"> for high-performance, </w:t>
      </w:r>
      <w:proofErr w:type="spellStart"/>
      <w:r>
        <w:t>serverless</w:t>
      </w:r>
      <w:proofErr w:type="spellEnd"/>
      <w:r>
        <w:t xml:space="preserve"> data warehousing; authored optimized Spark SQL and Delta Lak</w:t>
      </w:r>
      <w:r>
        <w:t>e queries with partitioning, Z-ordering, and liquid clustering.</w:t>
      </w:r>
    </w:p>
    <w:p w:rsidR="00646FE4" w:rsidRDefault="00201101">
      <w:pPr>
        <w:pStyle w:val="ListParagraph"/>
        <w:numPr>
          <w:ilvl w:val="0"/>
          <w:numId w:val="1"/>
        </w:numPr>
        <w:spacing w:after="40"/>
        <w:ind w:left="316"/>
      </w:pPr>
      <w:r>
        <w:t xml:space="preserve">Orchestrated complex data workflows and event-driven pipelines using </w:t>
      </w:r>
      <w:proofErr w:type="spellStart"/>
      <w:r>
        <w:t>Databricks</w:t>
      </w:r>
      <w:proofErr w:type="spellEnd"/>
      <w:r>
        <w:t xml:space="preserve"> Workflows and Delta Live Tables, incorporating robust error handling, retries, and scheduling for reliable batch</w:t>
      </w:r>
      <w:r>
        <w:t xml:space="preserve"> and streaming solutions.</w:t>
      </w:r>
    </w:p>
    <w:p w:rsidR="00646FE4" w:rsidRDefault="00201101">
      <w:pPr>
        <w:pStyle w:val="ListParagraph"/>
        <w:numPr>
          <w:ilvl w:val="0"/>
          <w:numId w:val="1"/>
        </w:numPr>
        <w:spacing w:after="40"/>
        <w:ind w:left="316"/>
      </w:pPr>
      <w:r>
        <w:t xml:space="preserve">Implemented automated data quality frameworks using Great Expectations, Delta Live Tables expectations, </w:t>
      </w:r>
      <w:proofErr w:type="spellStart"/>
      <w:r>
        <w:t>PySpark</w:t>
      </w:r>
      <w:proofErr w:type="spellEnd"/>
      <w:r>
        <w:t>, and SQL-based validation rules with profiling and anomaly detection.</w:t>
      </w:r>
    </w:p>
    <w:p w:rsidR="00646FE4" w:rsidRDefault="00201101">
      <w:pPr>
        <w:pStyle w:val="ListParagraph"/>
        <w:numPr>
          <w:ilvl w:val="0"/>
          <w:numId w:val="1"/>
        </w:numPr>
        <w:spacing w:after="40"/>
        <w:ind w:left="316"/>
      </w:pPr>
      <w:r>
        <w:lastRenderedPageBreak/>
        <w:t>Designed enterprise-grade Power BI semantic mode</w:t>
      </w:r>
      <w:r>
        <w:t xml:space="preserve">ls (star schema) connected to </w:t>
      </w:r>
      <w:proofErr w:type="spellStart"/>
      <w:r>
        <w:t>Databricks</w:t>
      </w:r>
      <w:proofErr w:type="spellEnd"/>
      <w:r>
        <w:t xml:space="preserve"> and Delta Lake, enabling fast, governed self-service analytics across the organization.</w:t>
      </w:r>
    </w:p>
    <w:p w:rsidR="00646FE4" w:rsidRDefault="00201101">
      <w:pPr>
        <w:spacing w:after="160"/>
      </w:pPr>
      <w:r>
        <w:rPr>
          <w:b/>
          <w:bCs/>
          <w:i/>
          <w:iCs/>
          <w:sz w:val="19"/>
          <w:szCs w:val="19"/>
        </w:rPr>
        <w:t xml:space="preserve">Environment: </w:t>
      </w:r>
      <w:proofErr w:type="spellStart"/>
      <w:r>
        <w:rPr>
          <w:i/>
          <w:iCs/>
          <w:sz w:val="19"/>
          <w:szCs w:val="19"/>
        </w:rPr>
        <w:t>Databricks</w:t>
      </w:r>
      <w:proofErr w:type="spellEnd"/>
      <w:r>
        <w:rPr>
          <w:i/>
          <w:iCs/>
          <w:sz w:val="19"/>
          <w:szCs w:val="19"/>
        </w:rPr>
        <w:t xml:space="preserve"> (Spark, </w:t>
      </w:r>
      <w:proofErr w:type="spellStart"/>
      <w:r>
        <w:rPr>
          <w:i/>
          <w:iCs/>
          <w:sz w:val="19"/>
          <w:szCs w:val="19"/>
        </w:rPr>
        <w:t>PySpark</w:t>
      </w:r>
      <w:proofErr w:type="spellEnd"/>
      <w:r>
        <w:rPr>
          <w:i/>
          <w:iCs/>
          <w:sz w:val="19"/>
          <w:szCs w:val="19"/>
        </w:rPr>
        <w:t xml:space="preserve">, Delta Lake, Delta Live Tables, Unity </w:t>
      </w:r>
      <w:proofErr w:type="spellStart"/>
      <w:r>
        <w:rPr>
          <w:i/>
          <w:iCs/>
          <w:sz w:val="19"/>
          <w:szCs w:val="19"/>
        </w:rPr>
        <w:t>Catalog</w:t>
      </w:r>
      <w:proofErr w:type="spellEnd"/>
      <w:r>
        <w:rPr>
          <w:i/>
          <w:iCs/>
          <w:sz w:val="19"/>
          <w:szCs w:val="19"/>
        </w:rPr>
        <w:t>), Azure Data Factory, ADLS Gen2, Power BI</w:t>
      </w:r>
      <w:r>
        <w:rPr>
          <w:i/>
          <w:iCs/>
          <w:sz w:val="19"/>
          <w:szCs w:val="19"/>
        </w:rPr>
        <w:t>, Event Hubs, Service Bus, Cosmos DB</w:t>
      </w:r>
    </w:p>
    <w:p w:rsidR="00646FE4" w:rsidRDefault="00201101">
      <w:pPr>
        <w:tabs>
          <w:tab w:val="right" w:pos="9026"/>
        </w:tabs>
      </w:pPr>
      <w:proofErr w:type="spellStart"/>
      <w:r>
        <w:rPr>
          <w:b/>
          <w:bCs/>
        </w:rPr>
        <w:t>Optum</w:t>
      </w:r>
      <w:proofErr w:type="spellEnd"/>
      <w:r>
        <w:tab/>
        <w:t>Hyderabad, India</w:t>
      </w:r>
    </w:p>
    <w:p w:rsidR="00646FE4" w:rsidRDefault="00201101">
      <w:pPr>
        <w:tabs>
          <w:tab w:val="right" w:pos="9026"/>
        </w:tabs>
      </w:pPr>
      <w:r>
        <w:rPr>
          <w:i/>
          <w:iCs/>
        </w:rPr>
        <w:t>Data Engineer</w:t>
      </w:r>
      <w:r>
        <w:rPr>
          <w:i/>
          <w:iCs/>
        </w:rPr>
        <w:tab/>
        <w:t>Aug 2020 – Aug 2021</w:t>
      </w:r>
    </w:p>
    <w:p w:rsidR="00646FE4" w:rsidRDefault="00201101">
      <w:pPr>
        <w:pStyle w:val="ListParagraph"/>
        <w:numPr>
          <w:ilvl w:val="0"/>
          <w:numId w:val="1"/>
        </w:numPr>
        <w:spacing w:after="40"/>
        <w:ind w:left="316"/>
      </w:pPr>
      <w:r>
        <w:t>Designed and optimized ETL pipelines with Hive and SQL, reducing data processing latency by 35% for large-scale analytics.</w:t>
      </w:r>
    </w:p>
    <w:p w:rsidR="00646FE4" w:rsidRDefault="00201101">
      <w:pPr>
        <w:pStyle w:val="ListParagraph"/>
        <w:numPr>
          <w:ilvl w:val="0"/>
          <w:numId w:val="1"/>
        </w:numPr>
        <w:spacing w:after="40"/>
        <w:ind w:left="316"/>
      </w:pPr>
      <w:r>
        <w:t>Developed complex Hive queries with joi</w:t>
      </w:r>
      <w:r>
        <w:t>ns, subqueries, and window functions to process petabyte-scale data in Hadoop HDFS.</w:t>
      </w:r>
    </w:p>
    <w:p w:rsidR="00646FE4" w:rsidRDefault="00201101">
      <w:pPr>
        <w:pStyle w:val="ListParagraph"/>
        <w:numPr>
          <w:ilvl w:val="0"/>
          <w:numId w:val="1"/>
        </w:numPr>
        <w:spacing w:after="40"/>
        <w:ind w:left="316"/>
      </w:pPr>
      <w:r>
        <w:t xml:space="preserve">Built ingestion frameworks using </w:t>
      </w:r>
      <w:proofErr w:type="spellStart"/>
      <w:r>
        <w:t>Sqoop</w:t>
      </w:r>
      <w:proofErr w:type="spellEnd"/>
      <w:r>
        <w:t xml:space="preserve"> to transfer data from Oracle, SQL Server, and MySQL into Hadoop HDFS, ensuring data integrity.</w:t>
      </w:r>
    </w:p>
    <w:p w:rsidR="00646FE4" w:rsidRDefault="00201101">
      <w:pPr>
        <w:pStyle w:val="ListParagraph"/>
        <w:numPr>
          <w:ilvl w:val="0"/>
          <w:numId w:val="1"/>
        </w:numPr>
        <w:spacing w:after="40"/>
        <w:ind w:left="316"/>
      </w:pPr>
      <w:r>
        <w:t>Engineered Hive-based ETL processes to</w:t>
      </w:r>
      <w:r>
        <w:t xml:space="preserve"> transform data from HDFS and ORC/Parquet files into data marts and warehouses.</w:t>
      </w:r>
    </w:p>
    <w:p w:rsidR="00646FE4" w:rsidRDefault="00201101">
      <w:pPr>
        <w:pStyle w:val="ListParagraph"/>
        <w:numPr>
          <w:ilvl w:val="0"/>
          <w:numId w:val="1"/>
        </w:numPr>
        <w:spacing w:after="40"/>
        <w:ind w:left="316"/>
      </w:pPr>
      <w:r>
        <w:t>Developed SQL scripts for data extraction, transformation, and loading, ensuring high-quality data for reporting and analytics.</w:t>
      </w:r>
    </w:p>
    <w:p w:rsidR="00646FE4" w:rsidRDefault="00201101">
      <w:pPr>
        <w:pStyle w:val="ListParagraph"/>
        <w:numPr>
          <w:ilvl w:val="0"/>
          <w:numId w:val="1"/>
        </w:numPr>
        <w:spacing w:after="40"/>
        <w:ind w:left="316"/>
      </w:pPr>
      <w:r>
        <w:t>Built and maintained ETL frameworks for healthca</w:t>
      </w:r>
      <w:r>
        <w:t xml:space="preserve">re claims and member data using </w:t>
      </w:r>
      <w:proofErr w:type="spellStart"/>
      <w:r>
        <w:t>PyArrow</w:t>
      </w:r>
      <w:proofErr w:type="spellEnd"/>
      <w:r>
        <w:t xml:space="preserve">, Pandas, and </w:t>
      </w:r>
      <w:proofErr w:type="spellStart"/>
      <w:r>
        <w:t>DuckDB</w:t>
      </w:r>
      <w:proofErr w:type="spellEnd"/>
      <w:r>
        <w:t xml:space="preserve"> for </w:t>
      </w:r>
      <w:proofErr w:type="spellStart"/>
      <w:r>
        <w:t>preprocessing</w:t>
      </w:r>
      <w:proofErr w:type="spellEnd"/>
      <w:r>
        <w:t xml:space="preserve"> and aggregation.</w:t>
      </w:r>
    </w:p>
    <w:p w:rsidR="00646FE4" w:rsidRDefault="00201101">
      <w:pPr>
        <w:pStyle w:val="ListParagraph"/>
        <w:numPr>
          <w:ilvl w:val="0"/>
          <w:numId w:val="1"/>
        </w:numPr>
        <w:spacing w:after="40"/>
        <w:ind w:left="316"/>
      </w:pPr>
      <w:r>
        <w:t>Migrated legacy Hive tables to Apache Iceberg format, enabling schema evolution and time-travel capabilities for compliance audits.</w:t>
      </w:r>
    </w:p>
    <w:p w:rsidR="00646FE4" w:rsidRDefault="00201101">
      <w:pPr>
        <w:pStyle w:val="ListParagraph"/>
        <w:numPr>
          <w:ilvl w:val="0"/>
          <w:numId w:val="1"/>
        </w:numPr>
        <w:spacing w:after="40"/>
        <w:ind w:left="316"/>
      </w:pPr>
      <w:r>
        <w:t>Integrated data workflows with Flask APIs to serve analytical results to internal applications with minimal latency.</w:t>
      </w:r>
    </w:p>
    <w:p w:rsidR="00646FE4" w:rsidRDefault="00201101">
      <w:pPr>
        <w:pStyle w:val="ListParagraph"/>
        <w:numPr>
          <w:ilvl w:val="0"/>
          <w:numId w:val="1"/>
        </w:numPr>
        <w:spacing w:after="40"/>
        <w:ind w:left="316"/>
      </w:pPr>
      <w:r>
        <w:t xml:space="preserve">Leveraged AWS S3-based data lake storage with Iceberg </w:t>
      </w:r>
      <w:proofErr w:type="spellStart"/>
      <w:r>
        <w:t>catalog</w:t>
      </w:r>
      <w:proofErr w:type="spellEnd"/>
      <w:r>
        <w:t xml:space="preserve"> to support batch and incremental data ingestion.</w:t>
      </w:r>
    </w:p>
    <w:p w:rsidR="00646FE4" w:rsidRDefault="00201101">
      <w:pPr>
        <w:pStyle w:val="ListParagraph"/>
        <w:numPr>
          <w:ilvl w:val="0"/>
          <w:numId w:val="1"/>
        </w:numPr>
        <w:spacing w:after="40"/>
        <w:ind w:left="316"/>
      </w:pPr>
      <w:r>
        <w:t>Designed and optimized SQL q</w:t>
      </w:r>
      <w:r>
        <w:t>ueries and stored procedures in Oracle and SQL Server, improving query performance by 40%.</w:t>
      </w:r>
    </w:p>
    <w:p w:rsidR="00646FE4" w:rsidRDefault="00201101">
      <w:pPr>
        <w:pStyle w:val="ListParagraph"/>
        <w:numPr>
          <w:ilvl w:val="0"/>
          <w:numId w:val="1"/>
        </w:numPr>
        <w:spacing w:after="40"/>
        <w:ind w:left="316"/>
      </w:pPr>
      <w:r>
        <w:t>Created Hive-based dashboards integrated with Tableau, delivering actionable insights to non-technical stakeholders.</w:t>
      </w:r>
    </w:p>
    <w:p w:rsidR="00646FE4" w:rsidRDefault="00201101">
      <w:pPr>
        <w:pStyle w:val="ListParagraph"/>
        <w:numPr>
          <w:ilvl w:val="0"/>
          <w:numId w:val="1"/>
        </w:numPr>
        <w:spacing w:after="40"/>
        <w:ind w:left="316"/>
      </w:pPr>
      <w:r>
        <w:t>Developed Java utilities for data cleansing and enrichment, improving data quality in Hive and SQL-based pipelines.</w:t>
      </w:r>
    </w:p>
    <w:p w:rsidR="00646FE4" w:rsidRDefault="00201101">
      <w:pPr>
        <w:pStyle w:val="ListParagraph"/>
        <w:numPr>
          <w:ilvl w:val="0"/>
          <w:numId w:val="1"/>
        </w:numPr>
        <w:spacing w:after="40"/>
        <w:ind w:left="316"/>
      </w:pPr>
      <w:r>
        <w:t xml:space="preserve">Automated on-premises-to-Hadoop data migrations using </w:t>
      </w:r>
      <w:proofErr w:type="spellStart"/>
      <w:r>
        <w:t>Sqoop</w:t>
      </w:r>
      <w:proofErr w:type="spellEnd"/>
      <w:r>
        <w:t xml:space="preserve"> and Java, ensuring seamless integration with HDFS.</w:t>
      </w:r>
    </w:p>
    <w:p w:rsidR="00646FE4" w:rsidRDefault="00201101">
      <w:pPr>
        <w:spacing w:after="160"/>
      </w:pPr>
      <w:r>
        <w:rPr>
          <w:b/>
          <w:bCs/>
          <w:i/>
          <w:iCs/>
          <w:sz w:val="19"/>
          <w:szCs w:val="19"/>
        </w:rPr>
        <w:t xml:space="preserve">Environment: </w:t>
      </w:r>
      <w:r>
        <w:rPr>
          <w:i/>
          <w:iCs/>
          <w:sz w:val="19"/>
          <w:szCs w:val="19"/>
        </w:rPr>
        <w:t>ETL, Hadoop, Hiv</w:t>
      </w:r>
      <w:r>
        <w:rPr>
          <w:i/>
          <w:iCs/>
          <w:sz w:val="19"/>
          <w:szCs w:val="19"/>
        </w:rPr>
        <w:t>e, SQL, Java, REST API</w:t>
      </w:r>
    </w:p>
    <w:p w:rsidR="00646FE4" w:rsidRDefault="00201101">
      <w:pPr>
        <w:tabs>
          <w:tab w:val="right" w:pos="9026"/>
        </w:tabs>
      </w:pPr>
      <w:proofErr w:type="spellStart"/>
      <w:r>
        <w:rPr>
          <w:b/>
          <w:bCs/>
        </w:rPr>
        <w:t>Colruyt</w:t>
      </w:r>
      <w:proofErr w:type="spellEnd"/>
      <w:r>
        <w:rPr>
          <w:b/>
          <w:bCs/>
        </w:rPr>
        <w:t xml:space="preserve"> Group</w:t>
      </w:r>
      <w:r>
        <w:tab/>
        <w:t>Hyderabad, India</w:t>
      </w:r>
    </w:p>
    <w:p w:rsidR="00646FE4" w:rsidRDefault="00201101">
      <w:pPr>
        <w:tabs>
          <w:tab w:val="right" w:pos="9026"/>
        </w:tabs>
      </w:pPr>
      <w:r>
        <w:rPr>
          <w:i/>
          <w:iCs/>
        </w:rPr>
        <w:t>Associate Software Engineer</w:t>
      </w:r>
      <w:r>
        <w:rPr>
          <w:i/>
          <w:iCs/>
        </w:rPr>
        <w:tab/>
        <w:t>Mar 2019 – Aug 2020</w:t>
      </w:r>
    </w:p>
    <w:p w:rsidR="00646FE4" w:rsidRDefault="00201101">
      <w:pPr>
        <w:pStyle w:val="ListParagraph"/>
        <w:numPr>
          <w:ilvl w:val="0"/>
          <w:numId w:val="1"/>
        </w:numPr>
        <w:spacing w:after="40"/>
        <w:ind w:left="316"/>
      </w:pPr>
      <w:r>
        <w:t xml:space="preserve">Designed and implemented an enterprise data governance framework using AWS Lake Formation and AWS Glue Data </w:t>
      </w:r>
      <w:proofErr w:type="spellStart"/>
      <w:r>
        <w:t>Catalog</w:t>
      </w:r>
      <w:proofErr w:type="spellEnd"/>
      <w:r>
        <w:t>, establishing centralized metadata man</w:t>
      </w:r>
      <w:r>
        <w:t>agement, data lineage, business glossary, access policies, and data quality rules across the AWS Data Lake.</w:t>
      </w:r>
    </w:p>
    <w:p w:rsidR="00646FE4" w:rsidRDefault="00201101">
      <w:pPr>
        <w:pStyle w:val="ListParagraph"/>
        <w:numPr>
          <w:ilvl w:val="0"/>
          <w:numId w:val="1"/>
        </w:numPr>
        <w:spacing w:after="40"/>
        <w:ind w:left="316"/>
      </w:pPr>
      <w:r>
        <w:t>Developed robust Python and Scala Spark scripts for data transformation, cleansing, enrichment, and custom business logic on Amazon EMR and AWS Glue</w:t>
      </w:r>
      <w:r>
        <w:t>, improving pipeline maintainability and reusability.</w:t>
      </w:r>
    </w:p>
    <w:p w:rsidR="00646FE4" w:rsidRDefault="00201101">
      <w:pPr>
        <w:pStyle w:val="ListParagraph"/>
        <w:numPr>
          <w:ilvl w:val="0"/>
          <w:numId w:val="1"/>
        </w:numPr>
        <w:spacing w:after="40"/>
        <w:ind w:left="316"/>
      </w:pPr>
      <w:r>
        <w:t>Spearheaded migration of Tableau Prep workflows to scalable data preparation pipelines using AWS Glue and Amazon EMR, resulting in better performance, governance, and integration with the enterprise dat</w:t>
      </w:r>
      <w:r>
        <w:t>a lake.</w:t>
      </w:r>
    </w:p>
    <w:p w:rsidR="00646FE4" w:rsidRDefault="00201101">
      <w:pPr>
        <w:pStyle w:val="ListParagraph"/>
        <w:numPr>
          <w:ilvl w:val="0"/>
          <w:numId w:val="1"/>
        </w:numPr>
        <w:spacing w:after="40"/>
        <w:ind w:left="316"/>
      </w:pPr>
      <w:r>
        <w:t>Led end-to-end Data Warehouse modernization, migrating from legacy on-premises systems to a governed AWS Data Lakehouse (Amazon S3 + Delta Lake/Iceberg on EMR) for improved scalability and cost efficiency.</w:t>
      </w:r>
    </w:p>
    <w:p w:rsidR="00646FE4" w:rsidRDefault="00201101">
      <w:pPr>
        <w:pStyle w:val="ListParagraph"/>
        <w:numPr>
          <w:ilvl w:val="0"/>
          <w:numId w:val="1"/>
        </w:numPr>
        <w:spacing w:after="40"/>
        <w:ind w:left="316"/>
      </w:pPr>
      <w:r>
        <w:t>Executed Oracle-to-Data-Warehouse migratio</w:t>
      </w:r>
      <w:r>
        <w:t>n initiatives, including schema conversion, data mapping, incremental ETL development, validation, and cutover using AWS Glue, AWS DMS, and Amazon EMR.</w:t>
      </w:r>
    </w:p>
    <w:p w:rsidR="00646FE4" w:rsidRDefault="00201101">
      <w:pPr>
        <w:pStyle w:val="ListParagraph"/>
        <w:numPr>
          <w:ilvl w:val="0"/>
          <w:numId w:val="1"/>
        </w:numPr>
        <w:spacing w:after="40"/>
        <w:ind w:left="316"/>
      </w:pPr>
      <w:r>
        <w:t>Performed advanced data pipeline development and troubleshooting on Linux/Unix environments, including s</w:t>
      </w:r>
      <w:r>
        <w:t xml:space="preserve">hell scripting, </w:t>
      </w:r>
      <w:proofErr w:type="spellStart"/>
      <w:r>
        <w:t>cron</w:t>
      </w:r>
      <w:proofErr w:type="spellEnd"/>
      <w:r>
        <w:t xml:space="preserve"> jobs, log analysis, and EMR cluster management via CLI, SSM, and SSH.</w:t>
      </w:r>
    </w:p>
    <w:p w:rsidR="00646FE4" w:rsidRDefault="00201101">
      <w:pPr>
        <w:pStyle w:val="ListParagraph"/>
        <w:numPr>
          <w:ilvl w:val="0"/>
          <w:numId w:val="1"/>
        </w:numPr>
        <w:spacing w:after="40"/>
        <w:ind w:left="316"/>
      </w:pPr>
      <w:r>
        <w:t xml:space="preserve">Built self-service analytics solutions combining governed S3 data lakes, Amazon Athena, and Amazon </w:t>
      </w:r>
      <w:proofErr w:type="spellStart"/>
      <w:r>
        <w:t>QuickSight</w:t>
      </w:r>
      <w:proofErr w:type="spellEnd"/>
      <w:r>
        <w:t>/Power BI, ensuring secure and compliant data access pos</w:t>
      </w:r>
      <w:r>
        <w:t>t-migration.</w:t>
      </w:r>
    </w:p>
    <w:p w:rsidR="00646FE4" w:rsidRDefault="00201101">
      <w:pPr>
        <w:pStyle w:val="ListParagraph"/>
        <w:numPr>
          <w:ilvl w:val="0"/>
          <w:numId w:val="1"/>
        </w:numPr>
        <w:spacing w:after="40"/>
        <w:ind w:left="316"/>
      </w:pPr>
      <w:r>
        <w:t xml:space="preserve">Implemented automated metadata scanning, classification, and sensitivity </w:t>
      </w:r>
      <w:proofErr w:type="spellStart"/>
      <w:r>
        <w:t>labeling</w:t>
      </w:r>
      <w:proofErr w:type="spellEnd"/>
      <w:r>
        <w:t xml:space="preserve"> using AWS Glue, AWS Lake Formation, and Amazon </w:t>
      </w:r>
      <w:proofErr w:type="spellStart"/>
      <w:r>
        <w:t>DataZone</w:t>
      </w:r>
      <w:proofErr w:type="spellEnd"/>
      <w:r>
        <w:t xml:space="preserve"> to support regulatory compliance.</w:t>
      </w:r>
    </w:p>
    <w:p w:rsidR="00646FE4" w:rsidRDefault="00201101">
      <w:pPr>
        <w:spacing w:after="160"/>
      </w:pPr>
      <w:r>
        <w:rPr>
          <w:b/>
          <w:bCs/>
          <w:i/>
          <w:iCs/>
          <w:sz w:val="19"/>
          <w:szCs w:val="19"/>
        </w:rPr>
        <w:t xml:space="preserve">Environment: </w:t>
      </w:r>
      <w:r>
        <w:rPr>
          <w:i/>
          <w:iCs/>
          <w:sz w:val="19"/>
          <w:szCs w:val="19"/>
        </w:rPr>
        <w:t>AWS, Python, Scala, Spark</w:t>
      </w:r>
    </w:p>
    <w:sectPr w:rsidR="00646FE4">
      <w:pgSz w:w="12240" w:h="15840"/>
      <w:pgMar w:top="620" w:right="720" w:bottom="6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F6010"/>
    <w:multiLevelType w:val="hybridMultilevel"/>
    <w:tmpl w:val="0F6024AC"/>
    <w:lvl w:ilvl="0" w:tplc="2E7E031C">
      <w:start w:val="1"/>
      <w:numFmt w:val="bullet"/>
      <w:lvlText w:val="●"/>
      <w:lvlJc w:val="left"/>
      <w:pPr>
        <w:ind w:left="720" w:hanging="360"/>
      </w:pPr>
    </w:lvl>
    <w:lvl w:ilvl="1" w:tplc="83829202">
      <w:start w:val="1"/>
      <w:numFmt w:val="bullet"/>
      <w:lvlText w:val="○"/>
      <w:lvlJc w:val="left"/>
      <w:pPr>
        <w:ind w:left="1440" w:hanging="360"/>
      </w:pPr>
    </w:lvl>
    <w:lvl w:ilvl="2" w:tplc="D6ECB208">
      <w:start w:val="1"/>
      <w:numFmt w:val="bullet"/>
      <w:lvlText w:val="■"/>
      <w:lvlJc w:val="left"/>
      <w:pPr>
        <w:ind w:left="2160" w:hanging="360"/>
      </w:pPr>
    </w:lvl>
    <w:lvl w:ilvl="3" w:tplc="71B21A2C">
      <w:start w:val="1"/>
      <w:numFmt w:val="bullet"/>
      <w:lvlText w:val="●"/>
      <w:lvlJc w:val="left"/>
      <w:pPr>
        <w:ind w:left="2880" w:hanging="360"/>
      </w:pPr>
    </w:lvl>
    <w:lvl w:ilvl="4" w:tplc="5A9A30E2">
      <w:start w:val="1"/>
      <w:numFmt w:val="bullet"/>
      <w:lvlText w:val="○"/>
      <w:lvlJc w:val="left"/>
      <w:pPr>
        <w:ind w:left="3600" w:hanging="360"/>
      </w:pPr>
    </w:lvl>
    <w:lvl w:ilvl="5" w:tplc="C8F2849A">
      <w:start w:val="1"/>
      <w:numFmt w:val="bullet"/>
      <w:lvlText w:val="■"/>
      <w:lvlJc w:val="left"/>
      <w:pPr>
        <w:ind w:left="4320" w:hanging="360"/>
      </w:pPr>
    </w:lvl>
    <w:lvl w:ilvl="6" w:tplc="6D04BCA8">
      <w:start w:val="1"/>
      <w:numFmt w:val="bullet"/>
      <w:lvlText w:val="●"/>
      <w:lvlJc w:val="left"/>
      <w:pPr>
        <w:ind w:left="5040" w:hanging="360"/>
      </w:pPr>
    </w:lvl>
    <w:lvl w:ilvl="7" w:tplc="FEB03116">
      <w:start w:val="1"/>
      <w:numFmt w:val="bullet"/>
      <w:lvlText w:val="●"/>
      <w:lvlJc w:val="left"/>
      <w:pPr>
        <w:ind w:left="5760" w:hanging="360"/>
      </w:pPr>
    </w:lvl>
    <w:lvl w:ilvl="8" w:tplc="802450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E4"/>
    <w:rsid w:val="00201101"/>
    <w:rsid w:val="00646F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69B2"/>
  <w15:docId w15:val="{4D3AA12F-17EF-4424-8912-E7172C64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1"/>
        <w:szCs w:val="21"/>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1830</Words>
  <Characters>10432</Characters>
  <Application>Microsoft Office Word</Application>
  <DocSecurity>0</DocSecurity>
  <Lines>86</Lines>
  <Paragraphs>24</Paragraphs>
  <ScaleCrop>false</ScaleCrop>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PSQUARE</cp:lastModifiedBy>
  <cp:revision>2</cp:revision>
  <dcterms:created xsi:type="dcterms:W3CDTF">2026-08-21T13:45:00Z</dcterms:created>
  <dcterms:modified xsi:type="dcterms:W3CDTF">2026-09-01T13:00:00Z</dcterms:modified>
</cp:coreProperties>
</file>